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163A6" w14:textId="1C4D0055" w:rsidR="001A0231" w:rsidRPr="00D848F9" w:rsidRDefault="007D3054" w:rsidP="007D3054">
      <w:pPr>
        <w:jc w:val="center"/>
        <w:rPr>
          <w:rFonts w:ascii="Palatino Linotype" w:hAnsi="Palatino Linotype" w:cs="Times New Roman"/>
          <w:b/>
          <w:bCs/>
          <w:sz w:val="36"/>
          <w:szCs w:val="36"/>
        </w:rPr>
      </w:pPr>
      <w:r w:rsidRPr="00D848F9">
        <w:rPr>
          <w:rFonts w:ascii="Palatino Linotype" w:hAnsi="Palatino Linotype" w:cs="Times New Roman"/>
          <w:b/>
          <w:bCs/>
          <w:sz w:val="36"/>
          <w:szCs w:val="36"/>
        </w:rPr>
        <w:t>Revelation:</w:t>
      </w:r>
    </w:p>
    <w:p w14:paraId="51126E42" w14:textId="472599D4" w:rsidR="007D3054" w:rsidRPr="00D848F9" w:rsidRDefault="007D3054" w:rsidP="007D3054">
      <w:pPr>
        <w:jc w:val="center"/>
        <w:rPr>
          <w:rFonts w:ascii="Palatino Linotype" w:hAnsi="Palatino Linotype" w:cs="Times New Roman"/>
          <w:b/>
          <w:bCs/>
          <w:sz w:val="36"/>
          <w:szCs w:val="36"/>
        </w:rPr>
      </w:pPr>
      <w:r w:rsidRPr="00D848F9">
        <w:rPr>
          <w:rFonts w:ascii="Palatino Linotype" w:hAnsi="Palatino Linotype" w:cs="Times New Roman"/>
          <w:b/>
          <w:bCs/>
          <w:sz w:val="36"/>
          <w:szCs w:val="36"/>
        </w:rPr>
        <w:t>The Distant Triumph Song</w:t>
      </w:r>
    </w:p>
    <w:p w14:paraId="598788EE" w14:textId="5543CE90" w:rsidR="0029055A" w:rsidRPr="00D848F9" w:rsidRDefault="0029055A" w:rsidP="007D3054">
      <w:pPr>
        <w:jc w:val="center"/>
        <w:rPr>
          <w:rFonts w:ascii="Palatino Linotype" w:hAnsi="Palatino Linotype" w:cs="Times New Roman"/>
          <w:i/>
          <w:iCs/>
          <w:sz w:val="24"/>
          <w:szCs w:val="24"/>
        </w:rPr>
      </w:pPr>
      <w:r w:rsidRPr="00D848F9">
        <w:rPr>
          <w:rFonts w:ascii="Palatino Linotype" w:hAnsi="Palatino Linotype" w:cs="Times New Roman"/>
          <w:i/>
          <w:iCs/>
          <w:sz w:val="24"/>
          <w:szCs w:val="24"/>
        </w:rPr>
        <w:t xml:space="preserve">We will meet every other week except at 7 pm except in May. Note the schedule below. </w:t>
      </w:r>
    </w:p>
    <w:p w14:paraId="255847AD" w14:textId="0A1DA928" w:rsidR="0029055A" w:rsidRPr="00D848F9" w:rsidRDefault="0029055A" w:rsidP="0029055A">
      <w:pPr>
        <w:spacing w:after="0"/>
        <w:jc w:val="center"/>
        <w:rPr>
          <w:rFonts w:ascii="Palatino Linotype" w:hAnsi="Palatino Linotype" w:cs="Times New Roman"/>
          <w:i/>
          <w:iCs/>
          <w:sz w:val="24"/>
          <w:szCs w:val="24"/>
        </w:rPr>
      </w:pPr>
      <w:r w:rsidRPr="00D848F9">
        <w:rPr>
          <w:rFonts w:ascii="Palatino Linotype" w:hAnsi="Palatino Linotype" w:cs="Times New Roman"/>
          <w:i/>
          <w:iCs/>
          <w:sz w:val="24"/>
          <w:szCs w:val="24"/>
        </w:rPr>
        <w:t xml:space="preserve">The zoom link for the first four studies will be: </w:t>
      </w:r>
    </w:p>
    <w:p w14:paraId="2EEF1C41" w14:textId="5C55BC8E" w:rsidR="0029055A" w:rsidRPr="00D848F9" w:rsidRDefault="00B87A70" w:rsidP="007D3054">
      <w:pPr>
        <w:jc w:val="center"/>
        <w:rPr>
          <w:rFonts w:ascii="Palatino Linotype" w:hAnsi="Palatino Linotype" w:cs="Times New Roman"/>
          <w:i/>
          <w:iCs/>
          <w:sz w:val="24"/>
          <w:szCs w:val="24"/>
        </w:rPr>
      </w:pPr>
      <w:hyperlink r:id="rId5" w:history="1">
        <w:r w:rsidR="0029055A" w:rsidRPr="00D848F9">
          <w:rPr>
            <w:rStyle w:val="Hyperlink"/>
            <w:rFonts w:ascii="Palatino Linotype" w:hAnsi="Palatino Linotype" w:cs="Times New Roman"/>
            <w:i/>
            <w:iCs/>
            <w:sz w:val="24"/>
            <w:szCs w:val="24"/>
          </w:rPr>
          <w:t>https://zoom.us/j/99720348347?pwd=Q1pNalY0bTVaZkJzcEtWKzNycXBIQT09</w:t>
        </w:r>
      </w:hyperlink>
      <w:r w:rsidR="0029055A" w:rsidRPr="00D848F9">
        <w:rPr>
          <w:rFonts w:ascii="Palatino Linotype" w:hAnsi="Palatino Linotype" w:cs="Times New Roman"/>
          <w:i/>
          <w:iCs/>
          <w:sz w:val="24"/>
          <w:szCs w:val="24"/>
        </w:rPr>
        <w:t xml:space="preserve"> </w:t>
      </w:r>
    </w:p>
    <w:p w14:paraId="602F6E9F" w14:textId="77777777" w:rsidR="0029055A" w:rsidRPr="00D848F9" w:rsidRDefault="0029055A" w:rsidP="007D3054">
      <w:pPr>
        <w:jc w:val="center"/>
        <w:rPr>
          <w:rFonts w:ascii="Palatino Linotype" w:hAnsi="Palatino Linotype" w:cs="Times New Roman"/>
          <w:i/>
          <w:iCs/>
          <w:sz w:val="24"/>
          <w:szCs w:val="24"/>
        </w:rPr>
      </w:pPr>
    </w:p>
    <w:p w14:paraId="5E6B9898" w14:textId="7F4561C0" w:rsidR="007D3054" w:rsidRPr="00D848F9" w:rsidRDefault="007D3054" w:rsidP="007D3054">
      <w:pPr>
        <w:rPr>
          <w:rFonts w:ascii="Palatino Linotype" w:hAnsi="Palatino Linotype" w:cs="Times New Roman"/>
          <w:sz w:val="26"/>
          <w:szCs w:val="26"/>
        </w:rPr>
      </w:pPr>
      <w:r w:rsidRPr="00D848F9">
        <w:rPr>
          <w:rFonts w:ascii="Palatino Linotype" w:hAnsi="Palatino Linotype" w:cs="Times New Roman"/>
          <w:sz w:val="26"/>
          <w:szCs w:val="26"/>
        </w:rPr>
        <w:t>January 14</w:t>
      </w:r>
      <w:r w:rsidRPr="00D848F9">
        <w:rPr>
          <w:rFonts w:ascii="Palatino Linotype" w:hAnsi="Palatino Linotype" w:cs="Times New Roman"/>
          <w:sz w:val="26"/>
          <w:szCs w:val="26"/>
        </w:rPr>
        <w:tab/>
        <w:t xml:space="preserve">Chapter 1 – Jesus in the Midst of the Suffering Church </w:t>
      </w:r>
    </w:p>
    <w:p w14:paraId="23C40F18" w14:textId="4E32DFC6" w:rsidR="007D3054" w:rsidRPr="00D848F9" w:rsidRDefault="007D3054" w:rsidP="007D3054">
      <w:pPr>
        <w:rPr>
          <w:rFonts w:ascii="Palatino Linotype" w:hAnsi="Palatino Linotype" w:cs="Times New Roman"/>
          <w:sz w:val="26"/>
          <w:szCs w:val="26"/>
        </w:rPr>
      </w:pPr>
      <w:r w:rsidRPr="00D848F9">
        <w:rPr>
          <w:rFonts w:ascii="Palatino Linotype" w:hAnsi="Palatino Linotype" w:cs="Times New Roman"/>
          <w:sz w:val="26"/>
          <w:szCs w:val="26"/>
        </w:rPr>
        <w:t>January 27</w:t>
      </w:r>
      <w:r w:rsidRPr="00D848F9">
        <w:rPr>
          <w:rFonts w:ascii="Palatino Linotype" w:hAnsi="Palatino Linotype" w:cs="Times New Roman"/>
          <w:sz w:val="26"/>
          <w:szCs w:val="26"/>
        </w:rPr>
        <w:tab/>
        <w:t>Chapters 2 &amp; 3 – The Seven Letters</w:t>
      </w:r>
    </w:p>
    <w:p w14:paraId="10BF8493" w14:textId="19F3E60A" w:rsidR="007D3054" w:rsidRPr="00D848F9" w:rsidRDefault="007D3054" w:rsidP="007D3054">
      <w:pPr>
        <w:rPr>
          <w:rFonts w:ascii="Palatino Linotype" w:hAnsi="Palatino Linotype" w:cs="Times New Roman"/>
          <w:sz w:val="26"/>
          <w:szCs w:val="26"/>
        </w:rPr>
      </w:pPr>
      <w:r w:rsidRPr="00D848F9">
        <w:rPr>
          <w:rFonts w:ascii="Palatino Linotype" w:hAnsi="Palatino Linotype" w:cs="Times New Roman"/>
          <w:sz w:val="26"/>
          <w:szCs w:val="26"/>
        </w:rPr>
        <w:t>February 11</w:t>
      </w:r>
      <w:r w:rsidRPr="00D848F9">
        <w:rPr>
          <w:rFonts w:ascii="Palatino Linotype" w:hAnsi="Palatino Linotype" w:cs="Times New Roman"/>
          <w:sz w:val="26"/>
          <w:szCs w:val="26"/>
        </w:rPr>
        <w:tab/>
        <w:t xml:space="preserve">Chapters 4 &amp; 5 – The Throne Room of God </w:t>
      </w:r>
    </w:p>
    <w:p w14:paraId="3CCCC71A" w14:textId="45F4EAA7" w:rsidR="007D3054" w:rsidRPr="00D848F9" w:rsidRDefault="007D3054" w:rsidP="007D3054">
      <w:pPr>
        <w:rPr>
          <w:rFonts w:ascii="Palatino Linotype" w:hAnsi="Palatino Linotype" w:cs="Times New Roman"/>
          <w:sz w:val="26"/>
          <w:szCs w:val="26"/>
        </w:rPr>
      </w:pPr>
      <w:r w:rsidRPr="00D848F9">
        <w:rPr>
          <w:rFonts w:ascii="Palatino Linotype" w:hAnsi="Palatino Linotype" w:cs="Times New Roman"/>
          <w:sz w:val="26"/>
          <w:szCs w:val="26"/>
        </w:rPr>
        <w:t>February 25</w:t>
      </w:r>
      <w:r w:rsidRPr="00D848F9">
        <w:rPr>
          <w:rFonts w:ascii="Palatino Linotype" w:hAnsi="Palatino Linotype" w:cs="Times New Roman"/>
          <w:sz w:val="26"/>
          <w:szCs w:val="26"/>
        </w:rPr>
        <w:tab/>
        <w:t>Chapters 6 &amp; 7 – The Seven Seals</w:t>
      </w:r>
    </w:p>
    <w:p w14:paraId="5FDAD52B" w14:textId="719A3D06" w:rsidR="007D3054" w:rsidRPr="00D848F9" w:rsidRDefault="007D3054" w:rsidP="007D3054">
      <w:pPr>
        <w:rPr>
          <w:rFonts w:ascii="Palatino Linotype" w:hAnsi="Palatino Linotype" w:cs="Times New Roman"/>
          <w:sz w:val="26"/>
          <w:szCs w:val="26"/>
        </w:rPr>
      </w:pPr>
      <w:r w:rsidRPr="00D848F9">
        <w:rPr>
          <w:rFonts w:ascii="Palatino Linotype" w:hAnsi="Palatino Linotype" w:cs="Times New Roman"/>
          <w:sz w:val="26"/>
          <w:szCs w:val="26"/>
        </w:rPr>
        <w:t>March 11</w:t>
      </w:r>
      <w:r w:rsidRPr="00D848F9">
        <w:rPr>
          <w:rFonts w:ascii="Palatino Linotype" w:hAnsi="Palatino Linotype" w:cs="Times New Roman"/>
          <w:sz w:val="26"/>
          <w:szCs w:val="26"/>
        </w:rPr>
        <w:tab/>
        <w:t>Chapters 8 &amp; 9 – The Seven Trumpets</w:t>
      </w:r>
    </w:p>
    <w:p w14:paraId="4523FF0C" w14:textId="22D31415" w:rsidR="007D3054" w:rsidRPr="00D848F9" w:rsidRDefault="007D3054" w:rsidP="007D3054">
      <w:pPr>
        <w:rPr>
          <w:rFonts w:ascii="Palatino Linotype" w:hAnsi="Palatino Linotype" w:cs="Times New Roman"/>
          <w:sz w:val="26"/>
          <w:szCs w:val="26"/>
        </w:rPr>
      </w:pPr>
      <w:r w:rsidRPr="00D848F9">
        <w:rPr>
          <w:rFonts w:ascii="Palatino Linotype" w:hAnsi="Palatino Linotype" w:cs="Times New Roman"/>
          <w:sz w:val="26"/>
          <w:szCs w:val="26"/>
        </w:rPr>
        <w:t>March 25</w:t>
      </w:r>
      <w:r w:rsidRPr="00D848F9">
        <w:rPr>
          <w:rFonts w:ascii="Palatino Linotype" w:hAnsi="Palatino Linotype" w:cs="Times New Roman"/>
          <w:sz w:val="26"/>
          <w:szCs w:val="26"/>
        </w:rPr>
        <w:tab/>
        <w:t xml:space="preserve">Chapters 10 &amp; 11 – The Word Triumphs </w:t>
      </w:r>
    </w:p>
    <w:p w14:paraId="16B61F95" w14:textId="16B3BE34" w:rsidR="007D3054" w:rsidRPr="00D848F9" w:rsidRDefault="007D3054" w:rsidP="007D3054">
      <w:pPr>
        <w:rPr>
          <w:rFonts w:ascii="Palatino Linotype" w:hAnsi="Palatino Linotype" w:cs="Times New Roman"/>
          <w:sz w:val="26"/>
          <w:szCs w:val="26"/>
        </w:rPr>
      </w:pPr>
      <w:r w:rsidRPr="00D848F9">
        <w:rPr>
          <w:rFonts w:ascii="Palatino Linotype" w:hAnsi="Palatino Linotype" w:cs="Times New Roman"/>
          <w:sz w:val="26"/>
          <w:szCs w:val="26"/>
        </w:rPr>
        <w:t>April 8</w:t>
      </w:r>
      <w:r w:rsidRPr="00D848F9">
        <w:rPr>
          <w:rFonts w:ascii="Palatino Linotype" w:hAnsi="Palatino Linotype" w:cs="Times New Roman"/>
          <w:sz w:val="26"/>
          <w:szCs w:val="26"/>
        </w:rPr>
        <w:tab/>
        <w:t>Chapters 12 &amp; 13 – The Seven Visions – The Dragon and the Beasts</w:t>
      </w:r>
    </w:p>
    <w:p w14:paraId="7BD8A184" w14:textId="474C3357" w:rsidR="007D3054" w:rsidRPr="00D848F9" w:rsidRDefault="007D3054" w:rsidP="007D3054">
      <w:pPr>
        <w:rPr>
          <w:rFonts w:ascii="Palatino Linotype" w:hAnsi="Palatino Linotype" w:cs="Times New Roman"/>
          <w:sz w:val="26"/>
          <w:szCs w:val="26"/>
        </w:rPr>
      </w:pPr>
      <w:r w:rsidRPr="00D848F9">
        <w:rPr>
          <w:rFonts w:ascii="Palatino Linotype" w:hAnsi="Palatino Linotype" w:cs="Times New Roman"/>
          <w:sz w:val="26"/>
          <w:szCs w:val="26"/>
        </w:rPr>
        <w:t>April 22</w:t>
      </w:r>
      <w:r w:rsidRPr="00D848F9">
        <w:rPr>
          <w:rFonts w:ascii="Palatino Linotype" w:hAnsi="Palatino Linotype" w:cs="Times New Roman"/>
          <w:sz w:val="26"/>
          <w:szCs w:val="26"/>
        </w:rPr>
        <w:tab/>
        <w:t>Chapters 14 &amp; 15 – The Seven Visions &amp; The Seven Plagues</w:t>
      </w:r>
    </w:p>
    <w:p w14:paraId="515A723C" w14:textId="10A02111" w:rsidR="007D3054" w:rsidRPr="00D848F9" w:rsidRDefault="007D3054" w:rsidP="007D3054">
      <w:pPr>
        <w:rPr>
          <w:rFonts w:ascii="Palatino Linotype" w:hAnsi="Palatino Linotype" w:cs="Times New Roman"/>
          <w:sz w:val="26"/>
          <w:szCs w:val="26"/>
        </w:rPr>
      </w:pPr>
      <w:r w:rsidRPr="00D848F9">
        <w:rPr>
          <w:rFonts w:ascii="Palatino Linotype" w:hAnsi="Palatino Linotype" w:cs="Times New Roman"/>
          <w:sz w:val="26"/>
          <w:szCs w:val="26"/>
        </w:rPr>
        <w:t>May 6</w:t>
      </w:r>
      <w:r w:rsidRPr="00D848F9">
        <w:rPr>
          <w:rFonts w:ascii="Palatino Linotype" w:hAnsi="Palatino Linotype" w:cs="Times New Roman"/>
          <w:sz w:val="26"/>
          <w:szCs w:val="26"/>
        </w:rPr>
        <w:tab/>
      </w:r>
      <w:r w:rsidRPr="00D848F9">
        <w:rPr>
          <w:rFonts w:ascii="Palatino Linotype" w:hAnsi="Palatino Linotype" w:cs="Times New Roman"/>
          <w:sz w:val="26"/>
          <w:szCs w:val="26"/>
        </w:rPr>
        <w:tab/>
        <w:t>Chapters 16 &amp; 17 – The Seven Plagues &amp; The Woman on the Beast</w:t>
      </w:r>
    </w:p>
    <w:p w14:paraId="6A213A67" w14:textId="202F17FD" w:rsidR="007D3054" w:rsidRPr="00D848F9" w:rsidRDefault="007D3054" w:rsidP="0029055A">
      <w:pPr>
        <w:spacing w:after="0"/>
        <w:rPr>
          <w:rFonts w:ascii="Palatino Linotype" w:hAnsi="Palatino Linotype" w:cs="Times New Roman"/>
          <w:sz w:val="26"/>
          <w:szCs w:val="26"/>
        </w:rPr>
      </w:pPr>
      <w:r w:rsidRPr="00D848F9">
        <w:rPr>
          <w:rFonts w:ascii="Palatino Linotype" w:hAnsi="Palatino Linotype" w:cs="Times New Roman"/>
          <w:sz w:val="26"/>
          <w:szCs w:val="26"/>
        </w:rPr>
        <w:t>May 13</w:t>
      </w:r>
      <w:r w:rsidRPr="00D848F9">
        <w:rPr>
          <w:rFonts w:ascii="Palatino Linotype" w:hAnsi="Palatino Linotype" w:cs="Times New Roman"/>
          <w:sz w:val="26"/>
          <w:szCs w:val="26"/>
        </w:rPr>
        <w:tab/>
        <w:t>Chapters 18 &amp; 19 – Babylon’s Defeat and the Church’s Victory</w:t>
      </w:r>
    </w:p>
    <w:p w14:paraId="49B819F4" w14:textId="1E481D1E" w:rsidR="0029055A" w:rsidRPr="00D848F9" w:rsidRDefault="0029055A" w:rsidP="0029055A">
      <w:pPr>
        <w:rPr>
          <w:rFonts w:ascii="Palatino Linotype" w:hAnsi="Palatino Linotype" w:cs="Times New Roman"/>
          <w:i/>
          <w:iCs/>
          <w:sz w:val="26"/>
          <w:szCs w:val="26"/>
        </w:rPr>
      </w:pPr>
      <w:r w:rsidRPr="00D848F9">
        <w:rPr>
          <w:rFonts w:ascii="Palatino Linotype" w:hAnsi="Palatino Linotype" w:cs="Times New Roman"/>
          <w:sz w:val="26"/>
          <w:szCs w:val="26"/>
        </w:rPr>
        <w:tab/>
      </w:r>
      <w:r w:rsidRPr="00D848F9">
        <w:rPr>
          <w:rFonts w:ascii="Palatino Linotype" w:hAnsi="Palatino Linotype" w:cs="Times New Roman"/>
          <w:sz w:val="26"/>
          <w:szCs w:val="26"/>
        </w:rPr>
        <w:tab/>
      </w:r>
      <w:r w:rsidRPr="00D848F9">
        <w:rPr>
          <w:rFonts w:ascii="Palatino Linotype" w:hAnsi="Palatino Linotype" w:cs="Times New Roman"/>
          <w:sz w:val="26"/>
          <w:szCs w:val="26"/>
        </w:rPr>
        <w:tab/>
      </w:r>
      <w:r w:rsidR="00D848F9">
        <w:rPr>
          <w:rFonts w:ascii="Palatino Linotype" w:hAnsi="Palatino Linotype" w:cs="Times New Roman"/>
          <w:sz w:val="26"/>
          <w:szCs w:val="26"/>
        </w:rPr>
        <w:t>B</w:t>
      </w:r>
      <w:r w:rsidRPr="00D848F9">
        <w:rPr>
          <w:rFonts w:ascii="Palatino Linotype" w:hAnsi="Palatino Linotype" w:cs="Times New Roman"/>
          <w:i/>
          <w:iCs/>
          <w:sz w:val="26"/>
          <w:szCs w:val="26"/>
        </w:rPr>
        <w:t>ack</w:t>
      </w:r>
      <w:r w:rsidR="00D848F9">
        <w:rPr>
          <w:rFonts w:ascii="Palatino Linotype" w:hAnsi="Palatino Linotype" w:cs="Times New Roman"/>
          <w:i/>
          <w:iCs/>
          <w:sz w:val="26"/>
          <w:szCs w:val="26"/>
        </w:rPr>
        <w:t>-</w:t>
      </w:r>
      <w:r w:rsidRPr="00D848F9">
        <w:rPr>
          <w:rFonts w:ascii="Palatino Linotype" w:hAnsi="Palatino Linotype" w:cs="Times New Roman"/>
          <w:i/>
          <w:iCs/>
          <w:sz w:val="26"/>
          <w:szCs w:val="26"/>
        </w:rPr>
        <w:t>to</w:t>
      </w:r>
      <w:r w:rsidR="00D848F9">
        <w:rPr>
          <w:rFonts w:ascii="Palatino Linotype" w:hAnsi="Palatino Linotype" w:cs="Times New Roman"/>
          <w:i/>
          <w:iCs/>
          <w:sz w:val="26"/>
          <w:szCs w:val="26"/>
        </w:rPr>
        <w:t>-</w:t>
      </w:r>
      <w:r w:rsidRPr="00D848F9">
        <w:rPr>
          <w:rFonts w:ascii="Palatino Linotype" w:hAnsi="Palatino Linotype" w:cs="Times New Roman"/>
          <w:i/>
          <w:iCs/>
          <w:sz w:val="26"/>
          <w:szCs w:val="26"/>
        </w:rPr>
        <w:t xml:space="preserve">back </w:t>
      </w:r>
      <w:r w:rsidR="00D848F9">
        <w:rPr>
          <w:rFonts w:ascii="Palatino Linotype" w:hAnsi="Palatino Linotype" w:cs="Times New Roman"/>
          <w:i/>
          <w:iCs/>
          <w:sz w:val="26"/>
          <w:szCs w:val="26"/>
        </w:rPr>
        <w:t xml:space="preserve">weeks </w:t>
      </w:r>
      <w:r w:rsidRPr="00D848F9">
        <w:rPr>
          <w:rFonts w:ascii="Palatino Linotype" w:hAnsi="Palatino Linotype" w:cs="Times New Roman"/>
          <w:i/>
          <w:iCs/>
          <w:sz w:val="26"/>
          <w:szCs w:val="26"/>
        </w:rPr>
        <w:t>because of May 20 conflict.</w:t>
      </w:r>
    </w:p>
    <w:p w14:paraId="463389F9" w14:textId="3923E20C" w:rsidR="0029055A" w:rsidRPr="00D848F9" w:rsidRDefault="007D3054" w:rsidP="0029055A">
      <w:pPr>
        <w:spacing w:after="0"/>
        <w:rPr>
          <w:rFonts w:ascii="Palatino Linotype" w:hAnsi="Palatino Linotype" w:cs="Times New Roman"/>
          <w:sz w:val="26"/>
          <w:szCs w:val="26"/>
        </w:rPr>
      </w:pPr>
      <w:r w:rsidRPr="00D848F9">
        <w:rPr>
          <w:rFonts w:ascii="Palatino Linotype" w:hAnsi="Palatino Linotype" w:cs="Times New Roman"/>
          <w:sz w:val="26"/>
          <w:szCs w:val="26"/>
        </w:rPr>
        <w:t xml:space="preserve">May 27 </w:t>
      </w:r>
      <w:r w:rsidRPr="00D848F9">
        <w:rPr>
          <w:rFonts w:ascii="Palatino Linotype" w:hAnsi="Palatino Linotype" w:cs="Times New Roman"/>
          <w:sz w:val="26"/>
          <w:szCs w:val="26"/>
        </w:rPr>
        <w:tab/>
        <w:t xml:space="preserve">Chapters 20 – 22 – The Seventh Vision – </w:t>
      </w:r>
      <w:r w:rsidR="0029055A" w:rsidRPr="00D848F9">
        <w:rPr>
          <w:rFonts w:ascii="Palatino Linotype" w:hAnsi="Palatino Linotype" w:cs="Times New Roman"/>
          <w:sz w:val="26"/>
          <w:szCs w:val="26"/>
        </w:rPr>
        <w:t xml:space="preserve">Our Final Victory </w:t>
      </w:r>
    </w:p>
    <w:p w14:paraId="30A3CB37" w14:textId="1D70E263" w:rsidR="00D7227E" w:rsidRPr="00D848F9" w:rsidRDefault="0029055A" w:rsidP="0029055A">
      <w:pPr>
        <w:spacing w:after="0"/>
        <w:rPr>
          <w:rFonts w:ascii="Palatino Linotype" w:hAnsi="Palatino Linotype" w:cs="Times New Roman"/>
          <w:i/>
          <w:iCs/>
          <w:sz w:val="26"/>
          <w:szCs w:val="26"/>
        </w:rPr>
      </w:pPr>
      <w:r w:rsidRPr="00D848F9">
        <w:rPr>
          <w:rFonts w:ascii="Palatino Linotype" w:hAnsi="Palatino Linotype" w:cs="Times New Roman"/>
          <w:sz w:val="26"/>
          <w:szCs w:val="26"/>
        </w:rPr>
        <w:tab/>
      </w:r>
      <w:r w:rsidRPr="00D848F9">
        <w:rPr>
          <w:rFonts w:ascii="Palatino Linotype" w:hAnsi="Palatino Linotype" w:cs="Times New Roman"/>
          <w:sz w:val="26"/>
          <w:szCs w:val="26"/>
        </w:rPr>
        <w:tab/>
      </w:r>
      <w:r w:rsidRPr="00D848F9">
        <w:rPr>
          <w:rFonts w:ascii="Palatino Linotype" w:hAnsi="Palatino Linotype" w:cs="Times New Roman"/>
          <w:sz w:val="26"/>
          <w:szCs w:val="26"/>
        </w:rPr>
        <w:tab/>
      </w:r>
      <w:r w:rsidRPr="00D848F9">
        <w:rPr>
          <w:rFonts w:ascii="Palatino Linotype" w:hAnsi="Palatino Linotype" w:cs="Times New Roman"/>
          <w:i/>
          <w:iCs/>
          <w:sz w:val="26"/>
          <w:szCs w:val="26"/>
        </w:rPr>
        <w:t xml:space="preserve">Starts at 7:30 pm. </w:t>
      </w:r>
    </w:p>
    <w:p w14:paraId="0EA9AC23" w14:textId="77777777" w:rsidR="00D7227E" w:rsidRPr="00D848F9" w:rsidRDefault="00D7227E">
      <w:pPr>
        <w:rPr>
          <w:rFonts w:ascii="Palatino Linotype" w:hAnsi="Palatino Linotype" w:cs="Times New Roman"/>
          <w:i/>
          <w:iCs/>
          <w:sz w:val="26"/>
          <w:szCs w:val="26"/>
        </w:rPr>
      </w:pPr>
      <w:r w:rsidRPr="00D848F9">
        <w:rPr>
          <w:rFonts w:ascii="Palatino Linotype" w:hAnsi="Palatino Linotype" w:cs="Times New Roman"/>
          <w:i/>
          <w:iCs/>
          <w:sz w:val="26"/>
          <w:szCs w:val="26"/>
        </w:rPr>
        <w:br w:type="page"/>
      </w:r>
    </w:p>
    <w:p w14:paraId="3ADA7066" w14:textId="77777777" w:rsidR="00D7227E" w:rsidRPr="00D7227E" w:rsidRDefault="00D7227E" w:rsidP="00D7227E">
      <w:pPr>
        <w:widowControl w:val="0"/>
        <w:tabs>
          <w:tab w:val="left" w:pos="-720"/>
        </w:tabs>
        <w:suppressAutoHyphens/>
        <w:overflowPunct w:val="0"/>
        <w:autoSpaceDE w:val="0"/>
        <w:autoSpaceDN w:val="0"/>
        <w:adjustRightInd w:val="0"/>
        <w:spacing w:after="240" w:line="276" w:lineRule="auto"/>
        <w:textAlignment w:val="baseline"/>
        <w:rPr>
          <w:rFonts w:ascii="Palatino Linotype" w:hAnsi="Palatino Linotype"/>
          <w:b/>
          <w:spacing w:val="-3"/>
          <w:sz w:val="24"/>
        </w:rPr>
      </w:pPr>
      <w:r w:rsidRPr="00D7227E">
        <w:rPr>
          <w:rFonts w:ascii="Palatino Linotype" w:hAnsi="Palatino Linotype"/>
          <w:b/>
          <w:spacing w:val="-3"/>
          <w:sz w:val="24"/>
        </w:rPr>
        <w:lastRenderedPageBreak/>
        <w:t>Historical background</w:t>
      </w:r>
    </w:p>
    <w:p w14:paraId="6916D630" w14:textId="77777777" w:rsidR="00D7227E" w:rsidRPr="00D7227E" w:rsidRDefault="00D7227E" w:rsidP="00D7227E">
      <w:pPr>
        <w:widowControl w:val="0"/>
        <w:tabs>
          <w:tab w:val="left" w:pos="-720"/>
        </w:tabs>
        <w:suppressAutoHyphens/>
        <w:overflowPunct w:val="0"/>
        <w:autoSpaceDE w:val="0"/>
        <w:autoSpaceDN w:val="0"/>
        <w:adjustRightInd w:val="0"/>
        <w:spacing w:after="240" w:line="276" w:lineRule="auto"/>
        <w:textAlignment w:val="baseline"/>
        <w:rPr>
          <w:rFonts w:ascii="Palatino Linotype" w:hAnsi="Palatino Linotype"/>
          <w:spacing w:val="-3"/>
          <w:sz w:val="24"/>
        </w:rPr>
      </w:pPr>
      <w:r w:rsidRPr="00D7227E">
        <w:rPr>
          <w:rFonts w:ascii="Palatino Linotype" w:hAnsi="Palatino Linotype"/>
          <w:spacing w:val="-3"/>
          <w:sz w:val="24"/>
        </w:rPr>
        <w:t xml:space="preserve">The Apostle John received this revelation from Jesus while he was exile on the island of Patmos, not far from Ephesus where he had served. The date is likely during the persecution in the later part of Domitian’s reign (81-96 AD). Most date the book about 95 AD. </w:t>
      </w:r>
    </w:p>
    <w:p w14:paraId="2C23E72D" w14:textId="3FC10F34" w:rsidR="00D7227E" w:rsidRPr="00D7227E" w:rsidRDefault="00D7227E" w:rsidP="00D7227E">
      <w:pPr>
        <w:widowControl w:val="0"/>
        <w:tabs>
          <w:tab w:val="left" w:pos="-720"/>
        </w:tabs>
        <w:suppressAutoHyphens/>
        <w:overflowPunct w:val="0"/>
        <w:autoSpaceDE w:val="0"/>
        <w:autoSpaceDN w:val="0"/>
        <w:adjustRightInd w:val="0"/>
        <w:spacing w:after="240" w:line="276" w:lineRule="auto"/>
        <w:textAlignment w:val="baseline"/>
        <w:rPr>
          <w:rFonts w:ascii="Palatino Linotype" w:hAnsi="Palatino Linotype"/>
          <w:spacing w:val="-3"/>
          <w:sz w:val="24"/>
        </w:rPr>
      </w:pPr>
      <w:r w:rsidRPr="00D7227E">
        <w:rPr>
          <w:rFonts w:ascii="Palatino Linotype" w:hAnsi="Palatino Linotype"/>
          <w:spacing w:val="-3"/>
          <w:sz w:val="24"/>
        </w:rPr>
        <w:t>On the following page</w:t>
      </w:r>
      <w:r w:rsidR="00D848F9">
        <w:rPr>
          <w:rFonts w:ascii="Palatino Linotype" w:hAnsi="Palatino Linotype"/>
          <w:spacing w:val="-3"/>
          <w:sz w:val="24"/>
        </w:rPr>
        <w:t xml:space="preserve"> is a </w:t>
      </w:r>
      <w:r w:rsidRPr="00D7227E">
        <w:rPr>
          <w:rFonts w:ascii="Palatino Linotype" w:hAnsi="Palatino Linotype"/>
          <w:spacing w:val="-3"/>
          <w:sz w:val="24"/>
        </w:rPr>
        <w:t xml:space="preserve">scan from Dr. Siegbert Becker’s book </w:t>
      </w:r>
      <w:r w:rsidRPr="00D7227E">
        <w:rPr>
          <w:rFonts w:ascii="Palatino Linotype" w:hAnsi="Palatino Linotype"/>
          <w:i/>
          <w:spacing w:val="-3"/>
          <w:sz w:val="24"/>
        </w:rPr>
        <w:t>Revelation: A Distant Triumph Song</w:t>
      </w:r>
      <w:r w:rsidR="00D848F9">
        <w:rPr>
          <w:rFonts w:ascii="Palatino Linotype" w:hAnsi="Palatino Linotype"/>
          <w:i/>
          <w:spacing w:val="-3"/>
          <w:sz w:val="24"/>
        </w:rPr>
        <w:t xml:space="preserve"> </w:t>
      </w:r>
      <w:r w:rsidR="00D848F9">
        <w:rPr>
          <w:rFonts w:ascii="Palatino Linotype" w:hAnsi="Palatino Linotype"/>
          <w:iCs/>
          <w:spacing w:val="-3"/>
          <w:sz w:val="24"/>
        </w:rPr>
        <w:t>that reveals the structure of Revelation.</w:t>
      </w:r>
      <w:r w:rsidRPr="00D7227E">
        <w:rPr>
          <w:rFonts w:ascii="Palatino Linotype" w:hAnsi="Palatino Linotype"/>
          <w:i/>
          <w:spacing w:val="-3"/>
          <w:sz w:val="24"/>
        </w:rPr>
        <w:t xml:space="preserve"> </w:t>
      </w:r>
      <w:r w:rsidRPr="00D7227E">
        <w:rPr>
          <w:rFonts w:ascii="Palatino Linotype" w:hAnsi="Palatino Linotype"/>
          <w:spacing w:val="-3"/>
          <w:sz w:val="24"/>
        </w:rPr>
        <w:t xml:space="preserve">Although </w:t>
      </w:r>
      <w:r w:rsidR="00D848F9">
        <w:rPr>
          <w:rFonts w:ascii="Palatino Linotype" w:hAnsi="Palatino Linotype"/>
          <w:spacing w:val="-3"/>
          <w:sz w:val="24"/>
        </w:rPr>
        <w:t xml:space="preserve">Becker’s book </w:t>
      </w:r>
      <w:r w:rsidRPr="00D7227E">
        <w:rPr>
          <w:rFonts w:ascii="Palatino Linotype" w:hAnsi="Palatino Linotype"/>
          <w:spacing w:val="-3"/>
          <w:sz w:val="24"/>
        </w:rPr>
        <w:t xml:space="preserve">contains references to the Greek, it is written in a way that those unfamiliar with Biblical Greek will still greatly benefit. I highly recommend it as your primary commentary for Revelation. </w:t>
      </w:r>
    </w:p>
    <w:p w14:paraId="786866DC" w14:textId="77777777" w:rsidR="00D7227E" w:rsidRPr="00D7227E" w:rsidRDefault="00D7227E" w:rsidP="00D7227E">
      <w:pPr>
        <w:widowControl w:val="0"/>
        <w:tabs>
          <w:tab w:val="left" w:pos="-720"/>
        </w:tabs>
        <w:suppressAutoHyphens/>
        <w:overflowPunct w:val="0"/>
        <w:autoSpaceDE w:val="0"/>
        <w:autoSpaceDN w:val="0"/>
        <w:adjustRightInd w:val="0"/>
        <w:spacing w:after="240" w:line="276" w:lineRule="auto"/>
        <w:textAlignment w:val="baseline"/>
        <w:rPr>
          <w:rFonts w:ascii="Palatino Linotype" w:hAnsi="Palatino Linotype"/>
          <w:b/>
          <w:spacing w:val="-3"/>
          <w:sz w:val="24"/>
        </w:rPr>
      </w:pPr>
      <w:r w:rsidRPr="00D7227E">
        <w:rPr>
          <w:rFonts w:ascii="Palatino Linotype" w:hAnsi="Palatino Linotype"/>
          <w:b/>
          <w:spacing w:val="-3"/>
          <w:sz w:val="24"/>
        </w:rPr>
        <w:t>How do I read Revelation?</w:t>
      </w:r>
    </w:p>
    <w:p w14:paraId="583F0AFE" w14:textId="2118CE46" w:rsidR="00D7227E" w:rsidRPr="00D7227E" w:rsidRDefault="00D7227E" w:rsidP="00D7227E">
      <w:pPr>
        <w:widowControl w:val="0"/>
        <w:tabs>
          <w:tab w:val="left" w:pos="-720"/>
        </w:tabs>
        <w:suppressAutoHyphens/>
        <w:overflowPunct w:val="0"/>
        <w:autoSpaceDE w:val="0"/>
        <w:autoSpaceDN w:val="0"/>
        <w:adjustRightInd w:val="0"/>
        <w:spacing w:after="240" w:line="276" w:lineRule="auto"/>
        <w:textAlignment w:val="baseline"/>
        <w:rPr>
          <w:rFonts w:ascii="Palatino Linotype" w:hAnsi="Palatino Linotype"/>
          <w:spacing w:val="-3"/>
          <w:sz w:val="24"/>
        </w:rPr>
      </w:pPr>
      <w:r w:rsidRPr="00D7227E">
        <w:rPr>
          <w:rFonts w:ascii="Palatino Linotype" w:hAnsi="Palatino Linotype"/>
          <w:spacing w:val="-3"/>
          <w:sz w:val="24"/>
        </w:rPr>
        <w:t xml:space="preserve">Dr. Becker makes the point that we read Revelation literally, but not literalistically. A literal reading says that John saw visions just as he described. But in those visions, it is clear that symbolism is used. For example, at the end of Revelation </w:t>
      </w:r>
      <w:r w:rsidR="00D848F9">
        <w:rPr>
          <w:rFonts w:ascii="Palatino Linotype" w:hAnsi="Palatino Linotype"/>
          <w:spacing w:val="-3"/>
          <w:sz w:val="24"/>
        </w:rPr>
        <w:t xml:space="preserve">1, </w:t>
      </w:r>
      <w:r w:rsidRPr="00D7227E">
        <w:rPr>
          <w:rFonts w:ascii="Palatino Linotype" w:hAnsi="Palatino Linotype"/>
          <w:spacing w:val="-3"/>
          <w:sz w:val="24"/>
        </w:rPr>
        <w:t>John saw stars in Jesus’ hand as Jesus stood among lampstands. Then the symbolism is explained. The stars are the angels or messengers of the church and the lampstands are the churches.</w:t>
      </w:r>
    </w:p>
    <w:p w14:paraId="0595A2E5" w14:textId="0FC4F5E7" w:rsidR="00D7227E" w:rsidRPr="00D7227E" w:rsidRDefault="00D7227E" w:rsidP="00D7227E">
      <w:pPr>
        <w:widowControl w:val="0"/>
        <w:tabs>
          <w:tab w:val="left" w:pos="-720"/>
        </w:tabs>
        <w:suppressAutoHyphens/>
        <w:overflowPunct w:val="0"/>
        <w:autoSpaceDE w:val="0"/>
        <w:autoSpaceDN w:val="0"/>
        <w:adjustRightInd w:val="0"/>
        <w:spacing w:after="240" w:line="276" w:lineRule="auto"/>
        <w:textAlignment w:val="baseline"/>
        <w:rPr>
          <w:rFonts w:ascii="Palatino Linotype" w:hAnsi="Palatino Linotype"/>
          <w:spacing w:val="-3"/>
          <w:sz w:val="24"/>
        </w:rPr>
      </w:pPr>
      <w:r w:rsidRPr="00D7227E">
        <w:rPr>
          <w:rFonts w:ascii="Palatino Linotype" w:hAnsi="Palatino Linotype"/>
          <w:spacing w:val="-3"/>
          <w:sz w:val="24"/>
        </w:rPr>
        <w:t xml:space="preserve">That verse also illustrates that much of the symbolism of Revelation is first used elsewhere in the Bible. Daniel 12 talks about those who lead many to righteousness will shine like stars, and Jesus said in Matthew 5 that we (the </w:t>
      </w:r>
      <w:r w:rsidR="00D848F9">
        <w:rPr>
          <w:rFonts w:ascii="Palatino Linotype" w:hAnsi="Palatino Linotype"/>
          <w:spacing w:val="-3"/>
          <w:sz w:val="24"/>
        </w:rPr>
        <w:t>C</w:t>
      </w:r>
      <w:r w:rsidRPr="00D7227E">
        <w:rPr>
          <w:rFonts w:ascii="Palatino Linotype" w:hAnsi="Palatino Linotype"/>
          <w:spacing w:val="-3"/>
          <w:sz w:val="24"/>
        </w:rPr>
        <w:t xml:space="preserve">hurch) </w:t>
      </w:r>
      <w:r w:rsidR="00D848F9">
        <w:rPr>
          <w:rFonts w:ascii="Palatino Linotype" w:hAnsi="Palatino Linotype"/>
          <w:spacing w:val="-3"/>
          <w:sz w:val="24"/>
        </w:rPr>
        <w:t xml:space="preserve">are to let </w:t>
      </w:r>
      <w:r w:rsidRPr="00D7227E">
        <w:rPr>
          <w:rFonts w:ascii="Palatino Linotype" w:hAnsi="Palatino Linotype"/>
          <w:spacing w:val="-3"/>
          <w:sz w:val="24"/>
        </w:rPr>
        <w:t xml:space="preserve">our light shine. </w:t>
      </w:r>
    </w:p>
    <w:p w14:paraId="5896DEE4" w14:textId="77777777" w:rsidR="00D7227E" w:rsidRPr="00D7227E" w:rsidRDefault="00D7227E" w:rsidP="00D7227E">
      <w:pPr>
        <w:widowControl w:val="0"/>
        <w:tabs>
          <w:tab w:val="left" w:pos="-720"/>
        </w:tabs>
        <w:suppressAutoHyphens/>
        <w:overflowPunct w:val="0"/>
        <w:autoSpaceDE w:val="0"/>
        <w:autoSpaceDN w:val="0"/>
        <w:adjustRightInd w:val="0"/>
        <w:spacing w:after="240" w:line="276" w:lineRule="auto"/>
        <w:textAlignment w:val="baseline"/>
        <w:rPr>
          <w:rFonts w:ascii="Palatino Linotype" w:hAnsi="Palatino Linotype"/>
          <w:spacing w:val="-3"/>
          <w:sz w:val="24"/>
        </w:rPr>
      </w:pPr>
      <w:r w:rsidRPr="00D7227E">
        <w:rPr>
          <w:rFonts w:ascii="Palatino Linotype" w:hAnsi="Palatino Linotype"/>
          <w:spacing w:val="-3"/>
          <w:sz w:val="24"/>
        </w:rPr>
        <w:t xml:space="preserve">Read the rest of the Bible and know its content well. That is the best preparation for you to read Revelation. There is nothing of significance about the end of the world in Revelation that was not already revealed in Matthew 24 &amp; 25; 1 Thessalonians 4 &amp; 5; 2 Thessalonians 2; and 2 Peter 3. </w:t>
      </w:r>
    </w:p>
    <w:p w14:paraId="2EB26B5F" w14:textId="77777777" w:rsidR="00D848F9" w:rsidRDefault="00D7227E" w:rsidP="00D848F9">
      <w:pPr>
        <w:widowControl w:val="0"/>
        <w:tabs>
          <w:tab w:val="left" w:pos="-720"/>
        </w:tabs>
        <w:suppressAutoHyphens/>
        <w:overflowPunct w:val="0"/>
        <w:autoSpaceDE w:val="0"/>
        <w:autoSpaceDN w:val="0"/>
        <w:adjustRightInd w:val="0"/>
        <w:spacing w:after="0" w:line="276" w:lineRule="auto"/>
        <w:textAlignment w:val="baseline"/>
        <w:rPr>
          <w:rFonts w:ascii="Palatino Linotype" w:hAnsi="Palatino Linotype"/>
          <w:spacing w:val="-3"/>
          <w:sz w:val="24"/>
        </w:rPr>
      </w:pPr>
      <w:r w:rsidRPr="00D7227E">
        <w:rPr>
          <w:rFonts w:ascii="Palatino Linotype" w:hAnsi="Palatino Linotype"/>
          <w:spacing w:val="-3"/>
          <w:sz w:val="24"/>
        </w:rPr>
        <w:t xml:space="preserve">It is clear that numbers in Revelation have a symbolic meaning: </w:t>
      </w:r>
    </w:p>
    <w:p w14:paraId="75A17382" w14:textId="77777777" w:rsidR="00D848F9" w:rsidRDefault="00D7227E" w:rsidP="00D848F9">
      <w:pPr>
        <w:pStyle w:val="ListParagraph"/>
        <w:widowControl w:val="0"/>
        <w:numPr>
          <w:ilvl w:val="0"/>
          <w:numId w:val="2"/>
        </w:numPr>
        <w:tabs>
          <w:tab w:val="left" w:pos="-720"/>
        </w:tabs>
        <w:suppressAutoHyphens/>
        <w:overflowPunct w:val="0"/>
        <w:autoSpaceDE w:val="0"/>
        <w:autoSpaceDN w:val="0"/>
        <w:adjustRightInd w:val="0"/>
        <w:spacing w:after="240" w:line="276" w:lineRule="auto"/>
        <w:textAlignment w:val="baseline"/>
        <w:rPr>
          <w:rFonts w:ascii="Palatino Linotype" w:hAnsi="Palatino Linotype"/>
          <w:spacing w:val="-3"/>
          <w:sz w:val="24"/>
        </w:rPr>
      </w:pPr>
      <w:r w:rsidRPr="00D848F9">
        <w:rPr>
          <w:rFonts w:ascii="Palatino Linotype" w:hAnsi="Palatino Linotype"/>
          <w:spacing w:val="-3"/>
          <w:sz w:val="24"/>
        </w:rPr>
        <w:t xml:space="preserve">3 is the number for God, </w:t>
      </w:r>
    </w:p>
    <w:p w14:paraId="22354EF4" w14:textId="77777777" w:rsidR="00D848F9" w:rsidRDefault="00D7227E" w:rsidP="00D848F9">
      <w:pPr>
        <w:pStyle w:val="ListParagraph"/>
        <w:widowControl w:val="0"/>
        <w:numPr>
          <w:ilvl w:val="0"/>
          <w:numId w:val="2"/>
        </w:numPr>
        <w:tabs>
          <w:tab w:val="left" w:pos="-720"/>
        </w:tabs>
        <w:suppressAutoHyphens/>
        <w:overflowPunct w:val="0"/>
        <w:autoSpaceDE w:val="0"/>
        <w:autoSpaceDN w:val="0"/>
        <w:adjustRightInd w:val="0"/>
        <w:spacing w:after="240" w:line="276" w:lineRule="auto"/>
        <w:textAlignment w:val="baseline"/>
        <w:rPr>
          <w:rFonts w:ascii="Palatino Linotype" w:hAnsi="Palatino Linotype"/>
          <w:spacing w:val="-3"/>
          <w:sz w:val="24"/>
        </w:rPr>
      </w:pPr>
      <w:r w:rsidRPr="00D848F9">
        <w:rPr>
          <w:rFonts w:ascii="Palatino Linotype" w:hAnsi="Palatino Linotype"/>
          <w:spacing w:val="-3"/>
          <w:sz w:val="24"/>
        </w:rPr>
        <w:t xml:space="preserve">4 is the number for the world, </w:t>
      </w:r>
    </w:p>
    <w:p w14:paraId="35905649" w14:textId="77777777" w:rsidR="00D848F9" w:rsidRDefault="00D7227E" w:rsidP="00D848F9">
      <w:pPr>
        <w:pStyle w:val="ListParagraph"/>
        <w:widowControl w:val="0"/>
        <w:numPr>
          <w:ilvl w:val="0"/>
          <w:numId w:val="2"/>
        </w:numPr>
        <w:tabs>
          <w:tab w:val="left" w:pos="-720"/>
        </w:tabs>
        <w:suppressAutoHyphens/>
        <w:overflowPunct w:val="0"/>
        <w:autoSpaceDE w:val="0"/>
        <w:autoSpaceDN w:val="0"/>
        <w:adjustRightInd w:val="0"/>
        <w:spacing w:after="240" w:line="276" w:lineRule="auto"/>
        <w:textAlignment w:val="baseline"/>
        <w:rPr>
          <w:rFonts w:ascii="Palatino Linotype" w:hAnsi="Palatino Linotype"/>
          <w:spacing w:val="-3"/>
          <w:sz w:val="24"/>
        </w:rPr>
      </w:pPr>
      <w:r w:rsidRPr="00D848F9">
        <w:rPr>
          <w:rFonts w:ascii="Palatino Linotype" w:hAnsi="Palatino Linotype"/>
          <w:spacing w:val="-3"/>
          <w:sz w:val="24"/>
        </w:rPr>
        <w:t xml:space="preserve">7 is the number for God’s covenant or relationship with the world, </w:t>
      </w:r>
    </w:p>
    <w:p w14:paraId="41505152" w14:textId="77777777" w:rsidR="00D848F9" w:rsidRDefault="00D7227E" w:rsidP="00D848F9">
      <w:pPr>
        <w:pStyle w:val="ListParagraph"/>
        <w:widowControl w:val="0"/>
        <w:numPr>
          <w:ilvl w:val="0"/>
          <w:numId w:val="2"/>
        </w:numPr>
        <w:tabs>
          <w:tab w:val="left" w:pos="-720"/>
        </w:tabs>
        <w:suppressAutoHyphens/>
        <w:overflowPunct w:val="0"/>
        <w:autoSpaceDE w:val="0"/>
        <w:autoSpaceDN w:val="0"/>
        <w:adjustRightInd w:val="0"/>
        <w:spacing w:after="240" w:line="276" w:lineRule="auto"/>
        <w:textAlignment w:val="baseline"/>
        <w:rPr>
          <w:rFonts w:ascii="Palatino Linotype" w:hAnsi="Palatino Linotype"/>
          <w:spacing w:val="-3"/>
          <w:sz w:val="24"/>
        </w:rPr>
      </w:pPr>
      <w:r w:rsidRPr="00D848F9">
        <w:rPr>
          <w:rFonts w:ascii="Palatino Linotype" w:hAnsi="Palatino Linotype"/>
          <w:spacing w:val="-3"/>
          <w:sz w:val="24"/>
        </w:rPr>
        <w:t xml:space="preserve">half of 7 (3 ½ or 42 months or 1260 days) are always a time of trouble for God’s church, </w:t>
      </w:r>
    </w:p>
    <w:p w14:paraId="3035CF18" w14:textId="77777777" w:rsidR="00D848F9" w:rsidRDefault="00D7227E" w:rsidP="00D848F9">
      <w:pPr>
        <w:pStyle w:val="ListParagraph"/>
        <w:widowControl w:val="0"/>
        <w:numPr>
          <w:ilvl w:val="0"/>
          <w:numId w:val="2"/>
        </w:numPr>
        <w:tabs>
          <w:tab w:val="left" w:pos="-720"/>
        </w:tabs>
        <w:suppressAutoHyphens/>
        <w:overflowPunct w:val="0"/>
        <w:autoSpaceDE w:val="0"/>
        <w:autoSpaceDN w:val="0"/>
        <w:adjustRightInd w:val="0"/>
        <w:spacing w:after="240" w:line="276" w:lineRule="auto"/>
        <w:textAlignment w:val="baseline"/>
        <w:rPr>
          <w:rFonts w:ascii="Palatino Linotype" w:hAnsi="Palatino Linotype"/>
          <w:spacing w:val="-3"/>
          <w:sz w:val="24"/>
        </w:rPr>
      </w:pPr>
      <w:r w:rsidRPr="00D848F9">
        <w:rPr>
          <w:rFonts w:ascii="Palatino Linotype" w:hAnsi="Palatino Linotype"/>
          <w:spacing w:val="-3"/>
          <w:sz w:val="24"/>
        </w:rPr>
        <w:t xml:space="preserve">6 is perhaps man or the devil’s effort to claim to be a god, </w:t>
      </w:r>
    </w:p>
    <w:p w14:paraId="2EF1B768" w14:textId="75705324" w:rsidR="00D7227E" w:rsidRDefault="00D7227E" w:rsidP="00D848F9">
      <w:pPr>
        <w:pStyle w:val="ListParagraph"/>
        <w:widowControl w:val="0"/>
        <w:numPr>
          <w:ilvl w:val="0"/>
          <w:numId w:val="2"/>
        </w:numPr>
        <w:tabs>
          <w:tab w:val="left" w:pos="-720"/>
        </w:tabs>
        <w:suppressAutoHyphens/>
        <w:overflowPunct w:val="0"/>
        <w:autoSpaceDE w:val="0"/>
        <w:autoSpaceDN w:val="0"/>
        <w:adjustRightInd w:val="0"/>
        <w:spacing w:after="240" w:line="276" w:lineRule="auto"/>
        <w:textAlignment w:val="baseline"/>
        <w:rPr>
          <w:rFonts w:ascii="Palatino Linotype" w:hAnsi="Palatino Linotype"/>
          <w:spacing w:val="-3"/>
          <w:sz w:val="24"/>
        </w:rPr>
      </w:pPr>
      <w:r w:rsidRPr="00D848F9">
        <w:rPr>
          <w:rFonts w:ascii="Palatino Linotype" w:hAnsi="Palatino Linotype"/>
          <w:spacing w:val="-3"/>
          <w:sz w:val="24"/>
        </w:rPr>
        <w:t xml:space="preserve">10 is the number for completeness or perfection. </w:t>
      </w:r>
    </w:p>
    <w:p w14:paraId="4B791FC2" w14:textId="73E020FD" w:rsidR="00D7227E" w:rsidRDefault="00D848F9" w:rsidP="00D848F9">
      <w:pPr>
        <w:widowControl w:val="0"/>
        <w:tabs>
          <w:tab w:val="left" w:pos="-720"/>
        </w:tabs>
        <w:suppressAutoHyphens/>
        <w:overflowPunct w:val="0"/>
        <w:autoSpaceDE w:val="0"/>
        <w:autoSpaceDN w:val="0"/>
        <w:adjustRightInd w:val="0"/>
        <w:spacing w:after="240" w:line="276" w:lineRule="auto"/>
        <w:textAlignment w:val="baseline"/>
        <w:rPr>
          <w:rFonts w:ascii="Times New Roman" w:hAnsi="Times New Roman" w:cs="Times New Roman"/>
          <w:i/>
          <w:iCs/>
          <w:sz w:val="26"/>
          <w:szCs w:val="26"/>
        </w:rPr>
      </w:pPr>
      <w:r>
        <w:rPr>
          <w:rFonts w:ascii="Palatino Linotype" w:hAnsi="Palatino Linotype"/>
          <w:noProof/>
          <w:spacing w:val="-3"/>
          <w:sz w:val="24"/>
        </w:rPr>
        <w:lastRenderedPageBreak/>
        <w:drawing>
          <wp:inline distT="0" distB="0" distL="0" distR="0" wp14:anchorId="7C6FB7B9" wp14:editId="0A3B675A">
            <wp:extent cx="5248910" cy="846201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8910" cy="8462010"/>
                    </a:xfrm>
                    <a:prstGeom prst="rect">
                      <a:avLst/>
                    </a:prstGeom>
                    <a:noFill/>
                  </pic:spPr>
                </pic:pic>
              </a:graphicData>
            </a:graphic>
          </wp:inline>
        </w:drawing>
      </w:r>
    </w:p>
    <w:p w14:paraId="785E7BA6" w14:textId="1DDAD2B0" w:rsidR="00B87A70" w:rsidRPr="0029055A" w:rsidRDefault="00B87A70" w:rsidP="00D848F9">
      <w:pPr>
        <w:widowControl w:val="0"/>
        <w:tabs>
          <w:tab w:val="left" w:pos="-720"/>
        </w:tabs>
        <w:suppressAutoHyphens/>
        <w:overflowPunct w:val="0"/>
        <w:autoSpaceDE w:val="0"/>
        <w:autoSpaceDN w:val="0"/>
        <w:adjustRightInd w:val="0"/>
        <w:spacing w:after="240" w:line="276" w:lineRule="auto"/>
        <w:textAlignment w:val="baseline"/>
        <w:rPr>
          <w:rFonts w:ascii="Times New Roman" w:hAnsi="Times New Roman" w:cs="Times New Roman"/>
          <w:i/>
          <w:iCs/>
          <w:sz w:val="26"/>
          <w:szCs w:val="26"/>
        </w:rPr>
      </w:pPr>
      <w:r>
        <w:rPr>
          <w:noProof/>
        </w:rPr>
        <w:lastRenderedPageBreak/>
        <w:drawing>
          <wp:inline distT="0" distB="0" distL="0" distR="0" wp14:anchorId="6ED16773" wp14:editId="727AABD9">
            <wp:extent cx="5934248" cy="3440723"/>
            <wp:effectExtent l="0" t="0" r="0" b="7620"/>
            <wp:docPr id="3" name="Picture 3" descr="Image result for map of the seven cities of rev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the seven cities of revel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0158" cy="3449948"/>
                    </a:xfrm>
                    <a:prstGeom prst="rect">
                      <a:avLst/>
                    </a:prstGeom>
                    <a:noFill/>
                    <a:ln>
                      <a:noFill/>
                    </a:ln>
                  </pic:spPr>
                </pic:pic>
              </a:graphicData>
            </a:graphic>
          </wp:inline>
        </w:drawing>
      </w:r>
    </w:p>
    <w:sectPr w:rsidR="00B87A70" w:rsidRPr="002905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D302A"/>
    <w:multiLevelType w:val="hybridMultilevel"/>
    <w:tmpl w:val="EEA2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9832A5"/>
    <w:multiLevelType w:val="multilevel"/>
    <w:tmpl w:val="60CA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054"/>
    <w:rsid w:val="001A0231"/>
    <w:rsid w:val="0029055A"/>
    <w:rsid w:val="007D3054"/>
    <w:rsid w:val="00B87A70"/>
    <w:rsid w:val="00D7227E"/>
    <w:rsid w:val="00D84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8AC3E"/>
  <w15:chartTrackingRefBased/>
  <w15:docId w15:val="{E8E46D43-C1B6-4151-BB18-9366AE71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55A"/>
    <w:rPr>
      <w:color w:val="0563C1" w:themeColor="hyperlink"/>
      <w:u w:val="single"/>
    </w:rPr>
  </w:style>
  <w:style w:type="character" w:styleId="UnresolvedMention">
    <w:name w:val="Unresolved Mention"/>
    <w:basedOn w:val="DefaultParagraphFont"/>
    <w:uiPriority w:val="99"/>
    <w:semiHidden/>
    <w:unhideWhenUsed/>
    <w:rsid w:val="0029055A"/>
    <w:rPr>
      <w:color w:val="605E5C"/>
      <w:shd w:val="clear" w:color="auto" w:fill="E1DFDD"/>
    </w:rPr>
  </w:style>
  <w:style w:type="paragraph" w:styleId="ListParagraph">
    <w:name w:val="List Paragraph"/>
    <w:basedOn w:val="Normal"/>
    <w:uiPriority w:val="34"/>
    <w:qFormat/>
    <w:rsid w:val="00D848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zoom.us/j/99720348347?pwd=Q1pNalY0bTVaZkJzcEtWKzNycXBIQT09"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 Panitzke</dc:creator>
  <cp:keywords/>
  <dc:description/>
  <cp:lastModifiedBy>Peter A. Panitzke</cp:lastModifiedBy>
  <cp:revision>2</cp:revision>
  <dcterms:created xsi:type="dcterms:W3CDTF">2021-01-14T21:09:00Z</dcterms:created>
  <dcterms:modified xsi:type="dcterms:W3CDTF">2021-01-14T21:50:00Z</dcterms:modified>
</cp:coreProperties>
</file>